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D890" w14:textId="77777777" w:rsidR="004B1635" w:rsidRPr="004B1635" w:rsidRDefault="004B1635" w:rsidP="004B1635">
      <w:pPr>
        <w:jc w:val="center"/>
        <w:rPr>
          <w:rFonts w:ascii="Times New Roman" w:hAnsi="Times New Roman" w:cs="Times New Roman"/>
          <w:b/>
          <w:bCs/>
          <w:sz w:val="24"/>
          <w:szCs w:val="24"/>
        </w:rPr>
      </w:pPr>
      <w:r w:rsidRPr="004B1635">
        <w:rPr>
          <w:rFonts w:ascii="Times New Roman" w:hAnsi="Times New Roman" w:cs="Times New Roman"/>
          <w:b/>
          <w:bCs/>
          <w:sz w:val="24"/>
          <w:szCs w:val="24"/>
        </w:rPr>
        <w:t>Правила пользования сайтом</w:t>
      </w:r>
    </w:p>
    <w:p w14:paraId="0A53E8AE" w14:textId="77777777" w:rsidR="009A4E6B" w:rsidRDefault="009A4E6B" w:rsidP="004B1635">
      <w:pPr>
        <w:jc w:val="both"/>
        <w:rPr>
          <w:rFonts w:ascii="Times New Roman" w:hAnsi="Times New Roman" w:cs="Times New Roman"/>
          <w:b/>
          <w:bCs/>
          <w:sz w:val="24"/>
          <w:szCs w:val="24"/>
        </w:rPr>
      </w:pPr>
    </w:p>
    <w:p w14:paraId="2C15FA9C" w14:textId="30A37889" w:rsidR="004B1635" w:rsidRPr="004B1635" w:rsidRDefault="004B1635" w:rsidP="009A4E6B">
      <w:pPr>
        <w:jc w:val="center"/>
        <w:rPr>
          <w:rFonts w:ascii="Times New Roman" w:hAnsi="Times New Roman" w:cs="Times New Roman"/>
          <w:b/>
          <w:bCs/>
          <w:sz w:val="24"/>
          <w:szCs w:val="24"/>
        </w:rPr>
      </w:pPr>
      <w:r w:rsidRPr="004B1635">
        <w:rPr>
          <w:rFonts w:ascii="Times New Roman" w:hAnsi="Times New Roman" w:cs="Times New Roman"/>
          <w:b/>
          <w:bCs/>
          <w:sz w:val="24"/>
          <w:szCs w:val="24"/>
        </w:rPr>
        <w:t>1. Общие положения</w:t>
      </w:r>
    </w:p>
    <w:p w14:paraId="623BF488" w14:textId="1057667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1.1. Настоящие Правила пользования сайтом (далее </w:t>
      </w:r>
      <w:r>
        <w:rPr>
          <w:rFonts w:ascii="Times New Roman" w:hAnsi="Times New Roman" w:cs="Times New Roman"/>
          <w:sz w:val="24"/>
          <w:szCs w:val="24"/>
        </w:rPr>
        <w:t>–</w:t>
      </w:r>
      <w:r w:rsidRPr="004B1635">
        <w:rPr>
          <w:rFonts w:ascii="Times New Roman" w:hAnsi="Times New Roman" w:cs="Times New Roman"/>
          <w:sz w:val="24"/>
          <w:szCs w:val="24"/>
        </w:rPr>
        <w:t xml:space="preserve"> «Правила») определяют условия использования сайта </w:t>
      </w:r>
      <w:r w:rsidR="00DF6A50" w:rsidRPr="00DF6A50">
        <w:rPr>
          <w:rFonts w:ascii="Times New Roman" w:hAnsi="Times New Roman" w:cs="Times New Roman"/>
          <w:sz w:val="24"/>
          <w:szCs w:val="24"/>
        </w:rPr>
        <w:t>severtrucks.ru</w:t>
      </w:r>
      <w:r w:rsidRPr="004B1635">
        <w:rPr>
          <w:rFonts w:ascii="Times New Roman" w:hAnsi="Times New Roman" w:cs="Times New Roman"/>
          <w:sz w:val="24"/>
          <w:szCs w:val="24"/>
        </w:rPr>
        <w:t xml:space="preserve"> и/или иных сайтов Компании, указанных в разделе 1</w:t>
      </w:r>
      <w:r w:rsidR="006278B2">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(далее </w:t>
      </w:r>
      <w:r>
        <w:rPr>
          <w:rFonts w:ascii="Times New Roman" w:hAnsi="Times New Roman" w:cs="Times New Roman"/>
          <w:sz w:val="24"/>
          <w:szCs w:val="24"/>
        </w:rPr>
        <w:t>–</w:t>
      </w:r>
      <w:r w:rsidRPr="004B1635">
        <w:rPr>
          <w:rFonts w:ascii="Times New Roman" w:hAnsi="Times New Roman" w:cs="Times New Roman"/>
          <w:sz w:val="24"/>
          <w:szCs w:val="24"/>
        </w:rPr>
        <w:t xml:space="preserve"> «Сайт»), включая размещенные на нем материалы, сервисы, формы обратной связи, изображения, тексты, сведения о продукции, услугах, специальных предложениях и иную информацию.</w:t>
      </w:r>
      <w:r>
        <w:rPr>
          <w:rFonts w:ascii="Times New Roman" w:hAnsi="Times New Roman" w:cs="Times New Roman"/>
          <w:sz w:val="24"/>
          <w:szCs w:val="24"/>
        </w:rPr>
        <w:t xml:space="preserve"> </w:t>
      </w:r>
    </w:p>
    <w:p w14:paraId="3120F8A6" w14:textId="2763174F"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1.2. Сайт принадлежит </w:t>
      </w:r>
      <w:r w:rsidR="00DF6A50" w:rsidRPr="00DF6A50">
        <w:rPr>
          <w:rFonts w:ascii="Times New Roman" w:hAnsi="Times New Roman" w:cs="Times New Roman"/>
          <w:sz w:val="24"/>
          <w:szCs w:val="24"/>
        </w:rPr>
        <w:t xml:space="preserve">ООО «Север-Трак» </w:t>
      </w:r>
      <w:r w:rsidRPr="004B1635">
        <w:rPr>
          <w:rFonts w:ascii="Times New Roman" w:hAnsi="Times New Roman" w:cs="Times New Roman"/>
          <w:sz w:val="24"/>
          <w:szCs w:val="24"/>
        </w:rPr>
        <w:t xml:space="preserve">(далее </w:t>
      </w:r>
      <w:r>
        <w:rPr>
          <w:rFonts w:ascii="Times New Roman" w:hAnsi="Times New Roman" w:cs="Times New Roman"/>
          <w:sz w:val="24"/>
          <w:szCs w:val="24"/>
        </w:rPr>
        <w:t>–</w:t>
      </w:r>
      <w:r w:rsidRPr="004B1635">
        <w:rPr>
          <w:rFonts w:ascii="Times New Roman" w:hAnsi="Times New Roman" w:cs="Times New Roman"/>
          <w:sz w:val="24"/>
          <w:szCs w:val="24"/>
        </w:rPr>
        <w:t xml:space="preserve"> «Компания», «Администрация сайта»), если иное прямо не указано в разделе 1</w:t>
      </w:r>
      <w:r w:rsidR="002D40E2">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или в отдельном разделе Сайта.</w:t>
      </w:r>
    </w:p>
    <w:p w14:paraId="58EFB9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 Сайт является информационным ресурсом Компании. Сайт не является интернет-магазином, маркетплейсом или системой автоматического заключения договоров, если иное прямо не указано в отдельном документе, разделе Сайта или предложении Компании.</w:t>
      </w:r>
    </w:p>
    <w:p w14:paraId="7FB4914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 Используя Сайт, Пользователь подтверждает, что ознакомился с настоящими Правилами и принимает их условия. Если Пользователь не согласен с условиями Правил, ему следует прекратить использование Сайта.</w:t>
      </w:r>
    </w:p>
    <w:p w14:paraId="4D3604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 Настоящие Правила применяются ко всем посетителям Сайта независимо от цели использования Сайта и объема доступного функционала.</w:t>
      </w:r>
    </w:p>
    <w:p w14:paraId="2C5A1C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 Использование Сайта осуществляется в соответствии с законодательством Российской Федерации, настоящими Правилами, Политикой в отношении обработки персональных данных, Политикой использования cookie-файлов и иными документами, размещенными на Сайте.</w:t>
      </w:r>
    </w:p>
    <w:p w14:paraId="17FC5F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 Если отдельные условия использования Сайта, акции, специального предложения, программы лизинга, трейд-ин, сервиса или иного предложения Компании установлены отдельным документом, такие специальные условия применяются в соответствующей части.</w:t>
      </w:r>
    </w:p>
    <w:p w14:paraId="766BD738" w14:textId="77777777" w:rsidR="009A1687" w:rsidRDefault="009A1687" w:rsidP="004B1635">
      <w:pPr>
        <w:jc w:val="both"/>
        <w:rPr>
          <w:rFonts w:ascii="Times New Roman" w:hAnsi="Times New Roman" w:cs="Times New Roman"/>
          <w:b/>
          <w:bCs/>
          <w:sz w:val="24"/>
          <w:szCs w:val="24"/>
        </w:rPr>
      </w:pPr>
    </w:p>
    <w:p w14:paraId="47E7E3A6" w14:textId="7162CD53" w:rsidR="004B1635" w:rsidRPr="004B1635" w:rsidRDefault="004B1635" w:rsidP="009A1687">
      <w:pPr>
        <w:jc w:val="center"/>
        <w:rPr>
          <w:rFonts w:ascii="Times New Roman" w:hAnsi="Times New Roman" w:cs="Times New Roman"/>
          <w:b/>
          <w:bCs/>
          <w:sz w:val="24"/>
          <w:szCs w:val="24"/>
        </w:rPr>
      </w:pPr>
      <w:r w:rsidRPr="004B1635">
        <w:rPr>
          <w:rFonts w:ascii="Times New Roman" w:hAnsi="Times New Roman" w:cs="Times New Roman"/>
          <w:b/>
          <w:bCs/>
          <w:sz w:val="24"/>
          <w:szCs w:val="24"/>
        </w:rPr>
        <w:t>2. Термины и определения</w:t>
      </w:r>
    </w:p>
    <w:p w14:paraId="26153BB6" w14:textId="4BDA5272"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2.1. </w:t>
      </w:r>
      <w:r w:rsidRPr="004B1635">
        <w:rPr>
          <w:rFonts w:ascii="Times New Roman" w:hAnsi="Times New Roman" w:cs="Times New Roman"/>
          <w:b/>
          <w:bCs/>
          <w:sz w:val="24"/>
          <w:szCs w:val="24"/>
        </w:rPr>
        <w:t>Сайт</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информационный ресурс, размещенный в сети Интернет по адресу </w:t>
      </w:r>
      <w:r w:rsidR="006278B2" w:rsidRPr="006278B2">
        <w:rPr>
          <w:rFonts w:ascii="Times New Roman" w:hAnsi="Times New Roman" w:cs="Times New Roman"/>
          <w:sz w:val="24"/>
          <w:szCs w:val="24"/>
        </w:rPr>
        <w:t>severtrucks.ru</w:t>
      </w:r>
      <w:r w:rsidRPr="004B1635">
        <w:rPr>
          <w:rFonts w:ascii="Times New Roman" w:hAnsi="Times New Roman" w:cs="Times New Roman"/>
          <w:sz w:val="24"/>
          <w:szCs w:val="24"/>
        </w:rPr>
        <w:t>, включая все страницы, разделы, материалы, сервисы, формы обратной связи и иные элементы. Если настоящие Правила размещены на нескольких сайтах Компании, под Сайтом понимается каждый из таких сайтов, если из контекста не следует иное.</w:t>
      </w:r>
    </w:p>
    <w:p w14:paraId="17A077E2" w14:textId="6403002C"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2.2. </w:t>
      </w:r>
      <w:r w:rsidRPr="004B1635">
        <w:rPr>
          <w:rFonts w:ascii="Times New Roman" w:hAnsi="Times New Roman" w:cs="Times New Roman"/>
          <w:b/>
          <w:bCs/>
          <w:sz w:val="24"/>
          <w:szCs w:val="24"/>
        </w:rPr>
        <w:t>Компания / Администрация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w:t>
      </w:r>
      <w:r w:rsidR="00DF6A50" w:rsidRPr="00DF6A50">
        <w:rPr>
          <w:rFonts w:ascii="Times New Roman" w:hAnsi="Times New Roman" w:cs="Times New Roman"/>
          <w:sz w:val="24"/>
          <w:szCs w:val="24"/>
        </w:rPr>
        <w:t>ООО «Север-Трак»</w:t>
      </w:r>
      <w:r w:rsidRPr="004B1635">
        <w:rPr>
          <w:rFonts w:ascii="Times New Roman" w:hAnsi="Times New Roman" w:cs="Times New Roman"/>
          <w:sz w:val="24"/>
          <w:szCs w:val="24"/>
        </w:rPr>
        <w:t>, являющееся владельцем, правообладателем или администратором Сайта.</w:t>
      </w:r>
    </w:p>
    <w:p w14:paraId="0223C683" w14:textId="264E8E9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2.3. </w:t>
      </w:r>
      <w:r w:rsidRPr="004B1635">
        <w:rPr>
          <w:rFonts w:ascii="Times New Roman" w:hAnsi="Times New Roman" w:cs="Times New Roman"/>
          <w:b/>
          <w:bCs/>
          <w:sz w:val="24"/>
          <w:szCs w:val="24"/>
        </w:rPr>
        <w:t>Пользователь</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любое физическое лицо, использующее Сайт, просматривающее размещенную на нем информацию или направляющее обращения через формы Сайта. Пользователем также признается физическое лицо, действующее как представитель юридического лица или индивидуального предпринимателя.</w:t>
      </w:r>
    </w:p>
    <w:p w14:paraId="318345EA" w14:textId="1AE735C0"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2.4. </w:t>
      </w:r>
      <w:r w:rsidRPr="004B1635">
        <w:rPr>
          <w:rFonts w:ascii="Times New Roman" w:hAnsi="Times New Roman" w:cs="Times New Roman"/>
          <w:b/>
          <w:bCs/>
          <w:sz w:val="24"/>
          <w:szCs w:val="24"/>
        </w:rPr>
        <w:t>Материалы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тексты, изображения, фотографии, видео, графика, дизайн, товарные знаки, логотипы, сведения о продукции, услугах, характеристиках, ценах, наличии, специальных предложениях и иные объекты, размещенные на Сайте.</w:t>
      </w:r>
    </w:p>
    <w:p w14:paraId="141DEFF0" w14:textId="01B9E739"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2.5. </w:t>
      </w:r>
      <w:r w:rsidRPr="004B1635">
        <w:rPr>
          <w:rFonts w:ascii="Times New Roman" w:hAnsi="Times New Roman" w:cs="Times New Roman"/>
          <w:b/>
          <w:bCs/>
          <w:sz w:val="24"/>
          <w:szCs w:val="24"/>
        </w:rPr>
        <w:t>Форма обратной связи</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размещенная на Сайте форма, через которую Пользователь может направить заявку, запрос, обращение, контактные данные или иную информацию.</w:t>
      </w:r>
    </w:p>
    <w:p w14:paraId="5B8A9111" w14:textId="0D83761D"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2.6. </w:t>
      </w:r>
      <w:r w:rsidRPr="004B1635">
        <w:rPr>
          <w:rFonts w:ascii="Times New Roman" w:hAnsi="Times New Roman" w:cs="Times New Roman"/>
          <w:b/>
          <w:bCs/>
          <w:sz w:val="24"/>
          <w:szCs w:val="24"/>
        </w:rPr>
        <w:t>Продукция</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техника, оборудование, комплектующие, запасные части и иные товары, информация о которых размещается на Сайте.</w:t>
      </w:r>
    </w:p>
    <w:p w14:paraId="6DEC32EF" w14:textId="2BE66C1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2.7. </w:t>
      </w:r>
      <w:r w:rsidRPr="004B1635">
        <w:rPr>
          <w:rFonts w:ascii="Times New Roman" w:hAnsi="Times New Roman" w:cs="Times New Roman"/>
          <w:b/>
          <w:bCs/>
          <w:sz w:val="24"/>
          <w:szCs w:val="24"/>
        </w:rPr>
        <w:t>Специальное предложение</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информация об акции, скидке, выгоде, поддержке по трейд-ин, лизинговой программе, особых условиях приобретения или ином предложении, размещенная на Сайте.</w:t>
      </w:r>
    </w:p>
    <w:p w14:paraId="196ADB09" w14:textId="77777777" w:rsidR="004B1635" w:rsidRPr="004B1635" w:rsidRDefault="004B1635" w:rsidP="004B1635">
      <w:pPr>
        <w:jc w:val="both"/>
        <w:rPr>
          <w:rFonts w:ascii="Times New Roman" w:hAnsi="Times New Roman" w:cs="Times New Roman"/>
          <w:b/>
          <w:bCs/>
          <w:sz w:val="24"/>
          <w:szCs w:val="24"/>
        </w:rPr>
      </w:pPr>
      <w:r w:rsidRPr="004B1635">
        <w:rPr>
          <w:rFonts w:ascii="Times New Roman" w:hAnsi="Times New Roman" w:cs="Times New Roman"/>
          <w:b/>
          <w:bCs/>
          <w:sz w:val="24"/>
          <w:szCs w:val="24"/>
        </w:rPr>
        <w:t>3. Назначение Сайта</w:t>
      </w:r>
    </w:p>
    <w:p w14:paraId="3361A4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3.1. Сайт предназначен для предоставления Пользователям информации о Компании, продукции, услугах, направлениях деятельности, технических характеристиках, </w:t>
      </w:r>
      <w:r w:rsidRPr="004B1635">
        <w:rPr>
          <w:rFonts w:ascii="Times New Roman" w:hAnsi="Times New Roman" w:cs="Times New Roman"/>
          <w:sz w:val="24"/>
          <w:szCs w:val="24"/>
        </w:rPr>
        <w:lastRenderedPageBreak/>
        <w:t>специальных предложениях, мероприятиях, сервисе, лизинге, трейд-ин и иных возможностях взаимодействия с Компанией.</w:t>
      </w:r>
    </w:p>
    <w:p w14:paraId="43EE310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3.2. Сайт может предоставлять Пользователю следующие возможности:</w:t>
      </w:r>
    </w:p>
    <w:p w14:paraId="23DCD4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просмотр информации о продукции и услугах Компании;</w:t>
      </w:r>
    </w:p>
    <w:p w14:paraId="69C3D5D9"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ознакомление с техническими характеристиками, описаниями, изображениями и комплектациями техники;</w:t>
      </w:r>
    </w:p>
    <w:p w14:paraId="18EFE57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заявки на консультацию, покупку, демонстрационный показ, тест-драйв, лизинг, трейд-ин, сервисное обслуживание или обратный звонок;</w:t>
      </w:r>
    </w:p>
    <w:p w14:paraId="4641B9FA"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обращения через формы обратной связи;</w:t>
      </w:r>
    </w:p>
    <w:p w14:paraId="62887FD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получение информации о специальных предложениях, акциях, мероприятиях и новостях Компании;</w:t>
      </w:r>
    </w:p>
    <w:p w14:paraId="299C40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переход к иным информационным ресурсам Компании или ее партнеров.</w:t>
      </w:r>
    </w:p>
    <w:p w14:paraId="6A56001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3.3. Доступ к Сайту предоставляется на бесплатной основе, если иное прямо не указано на Сайте.</w:t>
      </w:r>
    </w:p>
    <w:p w14:paraId="004E7017"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3.4. Размещенная на Сайте информация не заменяет консультацию представителя Компании, коммерческое предложение, договор, спецификацию, счет, приложение к договору или иной документ, оформляемый при приобретении продукции или получении услуги.</w:t>
      </w:r>
    </w:p>
    <w:p w14:paraId="72CEA31C" w14:textId="77777777" w:rsidR="00CA753E" w:rsidRPr="004B1635" w:rsidRDefault="00CA753E" w:rsidP="004B1635">
      <w:pPr>
        <w:jc w:val="both"/>
        <w:rPr>
          <w:rFonts w:ascii="Times New Roman" w:hAnsi="Times New Roman" w:cs="Times New Roman"/>
          <w:sz w:val="24"/>
          <w:szCs w:val="24"/>
        </w:rPr>
      </w:pPr>
    </w:p>
    <w:p w14:paraId="5C2ECDE3" w14:textId="77777777" w:rsidR="004B1635" w:rsidRPr="004B1635" w:rsidRDefault="004B1635" w:rsidP="00120CB5">
      <w:pPr>
        <w:jc w:val="center"/>
        <w:rPr>
          <w:rFonts w:ascii="Times New Roman" w:hAnsi="Times New Roman" w:cs="Times New Roman"/>
          <w:b/>
          <w:bCs/>
          <w:sz w:val="24"/>
          <w:szCs w:val="24"/>
        </w:rPr>
      </w:pPr>
      <w:r w:rsidRPr="004B1635">
        <w:rPr>
          <w:rFonts w:ascii="Times New Roman" w:hAnsi="Times New Roman" w:cs="Times New Roman"/>
          <w:b/>
          <w:bCs/>
          <w:sz w:val="24"/>
          <w:szCs w:val="24"/>
        </w:rPr>
        <w:t>4. Информационный характер материалов Сайта</w:t>
      </w:r>
    </w:p>
    <w:p w14:paraId="0A9D6BC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4.1. Вся информация, размещенная на Сайте, носит справочный и информационный характер.</w:t>
      </w:r>
    </w:p>
    <w:p w14:paraId="543BE81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4.2. Информация о продукции, включая сведения о моделях, комплектациях, технических характеристиках, цветах, изображениях, оборудовании, дополнительном оснащении, цене, наличии, сроках поставки, условиях приобретения, лизинга, трейд-ин, доставки и сервисного обслуживания, не является публичной офертой, если иное прямо не указано в отдельном документе или предложении Компании.</w:t>
      </w:r>
    </w:p>
    <w:p w14:paraId="194382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4.3. Размещение на Сайте цены, размера скидки, выгоды, поддержки по трейд-ин, лизингового платежа, срока поставки, информации о наличии, технической характеристики или иного коммерческого условия само по себе не означает готовность Компании заключить договор с любым лицом на указанных условиях.</w:t>
      </w:r>
    </w:p>
    <w:p w14:paraId="4DEFD2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4.4. Для получения точной информации о продукции, наличии, цене, комплектации, сроках поставки, условиях покупки, лизинга, трейд-ин, доставки, сервиса и иных условиях Пользователю необходимо обратиться к представителю Компании.</w:t>
      </w:r>
    </w:p>
    <w:p w14:paraId="046ACA0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4.5. Изображения продукции, размещенные на Сайте, могут отличаться от фактического внешнего вида продукции, включая цвет, комплектацию, установленное оборудование, дополнительные опции и элементы исполнения.</w:t>
      </w:r>
    </w:p>
    <w:p w14:paraId="0FD5F08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4.6. На изображениях может быть представлена продукция с дополнительным оборудованием, опциями, индивидуальными доработками или элементами, не входящими в базовую комплектацию и/или указанную цену.</w:t>
      </w:r>
    </w:p>
    <w:p w14:paraId="1D79071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4.7. Технические характеристики продукции могут отличаться в зависимости от модели, комплектации, года выпуска, партии, условий эксплуатации, установленного оборудования, доработок, региона поставки и индивидуальных требований заказчика.</w:t>
      </w:r>
    </w:p>
    <w:p w14:paraId="4710EE7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4.8. Указанные на Сайте параметры проходимости, скорости, грузоподъемности, вместимости, расхода топлива, автономности, эксплуатационных возможностей и иные показатели могут зависеть от условий эксплуатации, загрузки, состояния поверхности, акватории, снега, льда, грунта, погодных условий, температуры, качества топлива, опыта оператора, установленного оборудования и иных факторов.</w:t>
      </w:r>
    </w:p>
    <w:p w14:paraId="6F993C8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4.9. Компания вправе изменять модельный ряд, комплектации, технические характеристики, цены, условия специальных предложений, наличие продукции, сроки производства, сроки поставки и иные сведения без предварительного уведомления Пользователя, если иное не установлено законодательством Российской Федерации или отдельным соглашением.</w:t>
      </w:r>
    </w:p>
    <w:p w14:paraId="64B3ACBB"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4.10. Если на Сайте допущены технические ошибки, опечатки, некорректное отображение цены, наличия, характеристик, комплектации, изображения или иных сведений, Компания вправе исправить такие ошибки. Наличие такой ошибки не создает обязанности Компании заключить договор на ошибочно указанных условиях.</w:t>
      </w:r>
    </w:p>
    <w:p w14:paraId="061CE279" w14:textId="77777777" w:rsidR="00F430F9" w:rsidRPr="004B1635" w:rsidRDefault="00F430F9" w:rsidP="004B1635">
      <w:pPr>
        <w:jc w:val="both"/>
        <w:rPr>
          <w:rFonts w:ascii="Times New Roman" w:hAnsi="Times New Roman" w:cs="Times New Roman"/>
          <w:sz w:val="24"/>
          <w:szCs w:val="24"/>
        </w:rPr>
      </w:pPr>
    </w:p>
    <w:p w14:paraId="5BF669DC"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5. Специальные предложения, акции и цены</w:t>
      </w:r>
    </w:p>
    <w:p w14:paraId="1747F44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5.1. Информация о специальных предложениях, скидках, акциях, лизинговых программах, трейд-ин, кредитных или иных финансовых условиях размещается на Сайте исключительно в информационных целях.</w:t>
      </w:r>
    </w:p>
    <w:p w14:paraId="3E738CC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5.2. Условия специальных предложений могут быть ограничены по сроку действия, количеству продукции, модели, комплектации, году выпуска, региону, складу, способу оплаты, наличию одобрения партнера или иным условиям.</w:t>
      </w:r>
    </w:p>
    <w:p w14:paraId="71EC9C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5.3. Специальные предложения применяются только при одновременном соблюдении всех условий конкретного предложения, размещенных на Сайте, в правилах акции, дисклеймере, коммерческом предложении, договоре или ином документе Компании.</w:t>
      </w:r>
    </w:p>
    <w:p w14:paraId="1D400EB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5.4. Итоговая цена продукции, размер скидки, выгоды, поддержки по трейд-ин, лизингового платежа, первоначального взноса, срока поставки и иных условий определяется индивидуально и подлежит подтверждению представителем Компании.</w:t>
      </w:r>
    </w:p>
    <w:p w14:paraId="3D8175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5.5. Если на Сайте размещена информация о цене, такая информация не является окончательным предложением заключить договор, если иное прямо не указано в соответствующем предложении.</w:t>
      </w:r>
    </w:p>
    <w:p w14:paraId="2A90DB7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5.6. Компания вправе отказать в применении специального предложения, если Пользователь не соответствует условиям такого предложения, предложение утратило силу, продукция отсутствует в наличии, исчерпан лимит предложения или применяются иные ограничения, указанные в условиях предложения.</w:t>
      </w:r>
    </w:p>
    <w:p w14:paraId="12413616"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5.7. Условия специальных предложений, акций, скидок, трейд-ин, лизинга, доставки и сервиса могут отличаться в зависимости от региона, филиала, склада, модели, комплектации, года выпуска, наличия продукции и иных обстоятельств.</w:t>
      </w:r>
    </w:p>
    <w:p w14:paraId="464E08CE" w14:textId="77777777" w:rsidR="00F430F9" w:rsidRPr="004B1635" w:rsidRDefault="00F430F9" w:rsidP="004B1635">
      <w:pPr>
        <w:jc w:val="both"/>
        <w:rPr>
          <w:rFonts w:ascii="Times New Roman" w:hAnsi="Times New Roman" w:cs="Times New Roman"/>
          <w:sz w:val="24"/>
          <w:szCs w:val="24"/>
        </w:rPr>
      </w:pPr>
    </w:p>
    <w:p w14:paraId="6AC49E24"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6. Формы заявок и обратной связи</w:t>
      </w:r>
    </w:p>
    <w:p w14:paraId="13F3B51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6.1. Пользователь может направлять обращения, заявки и запросы через формы, размещенные на Сайте.</w:t>
      </w:r>
    </w:p>
    <w:p w14:paraId="0777813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6.2. Формы заявок предназначены для совершеннолетних Пользователей, а также для представителей юридических лиц и индивидуальных предпринимателей, действующих в пределах своих полномочий.</w:t>
      </w:r>
    </w:p>
    <w:p w14:paraId="0EA3C0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6.3. При заполнении форм Пользователь обязуется предоставлять достоверную и актуальную информацию.</w:t>
      </w:r>
    </w:p>
    <w:p w14:paraId="3B2221E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6.4. Заявка через Сайт является обращением Пользователя. После получения заявки представитель Компании может связаться с Пользователем, уточнить параметры запроса, регион, предполагаемые условия эксплуатации, интересующую модель, комплектацию и иные сведения, необходимые для подготовки ответа, консультации или коммерческого предложения.</w:t>
      </w:r>
    </w:p>
    <w:p w14:paraId="277A877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6.5. Направление заявки через Сайт не означает автоматического заключения договора, бронирования продукции, фиксации цены, подтверждения наличия продукции, согласования комплектации, подтверждения срока поставки или обязанности Компании поставить продукцию на условиях, указанных Пользователем или размещенных на Сайте.</w:t>
      </w:r>
    </w:p>
    <w:p w14:paraId="22AB81B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6.6. Бронирование продукции, фиксация цены, подтверждение комплектации, срока поставки и иных существенных условий возможны только после отдельного подтверждения Компании и/или оформления соответствующего договора, счета, спецификации, коммерческого предложения или иного документа.</w:t>
      </w:r>
    </w:p>
    <w:p w14:paraId="289C777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6.7. Компания вправе не рассматривать обращения, содержащие недостоверные данные, некорректную информацию, признаки злоупотребления правом, рекламные сообщения, спам, вредоносные ссылки или информацию, не относящуюся к деятельности Компании.</w:t>
      </w:r>
    </w:p>
    <w:p w14:paraId="159FE13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6.8. Обработка персональных данных Пользователя при направлении заявки осуществляется в соответствии с Политикой в отношении обработки персональных данных и отдельным согласием Пользователя на обработку персональных данных.</w:t>
      </w:r>
    </w:p>
    <w:p w14:paraId="0DA9FABC" w14:textId="77777777" w:rsidR="00C8428E" w:rsidRDefault="00C8428E" w:rsidP="004B1635">
      <w:pPr>
        <w:jc w:val="both"/>
        <w:rPr>
          <w:rFonts w:ascii="Times New Roman" w:hAnsi="Times New Roman" w:cs="Times New Roman"/>
          <w:b/>
          <w:bCs/>
          <w:sz w:val="24"/>
          <w:szCs w:val="24"/>
        </w:rPr>
      </w:pPr>
    </w:p>
    <w:p w14:paraId="31905579" w14:textId="02A84D4B" w:rsidR="004B1635" w:rsidRPr="004B1635" w:rsidRDefault="004B1635" w:rsidP="00C8428E">
      <w:pPr>
        <w:jc w:val="center"/>
        <w:rPr>
          <w:rFonts w:ascii="Times New Roman" w:hAnsi="Times New Roman" w:cs="Times New Roman"/>
          <w:b/>
          <w:bCs/>
          <w:sz w:val="24"/>
          <w:szCs w:val="24"/>
        </w:rPr>
      </w:pPr>
      <w:r w:rsidRPr="004B1635">
        <w:rPr>
          <w:rFonts w:ascii="Times New Roman" w:hAnsi="Times New Roman" w:cs="Times New Roman"/>
          <w:b/>
          <w:bCs/>
          <w:sz w:val="24"/>
          <w:szCs w:val="24"/>
        </w:rPr>
        <w:t>7. Лизинг, трейд-ин, сервис и иные партнерские программы</w:t>
      </w:r>
    </w:p>
    <w:p w14:paraId="092BCFE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7.1. Информация о лизинге, трейд-ин, кредитных, страховых, сервисных, гарантийных или иных партнерских программах, размещенная на Сайте, носит информационный характер.</w:t>
      </w:r>
    </w:p>
    <w:p w14:paraId="70D3E6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7.2. Условия лизинга, кредита, страхования, трейд-ин, сервисного обслуживания и иных программ могут определяться третьими лицами: банками, лизинговыми компаниями, страховыми организациями, сервисными партнерами и иными организациями.</w:t>
      </w:r>
    </w:p>
    <w:p w14:paraId="0C2C5FD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7.3. Размещение информации о таких программах на Сайте не означает гарантированного одобрения заявки Пользователя, сохранения условий, заключения договора или обязанности соответствующего партнера предоставить услугу.</w:t>
      </w:r>
    </w:p>
    <w:p w14:paraId="1D6608C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7.4. Предварительные расчеты лизинговых, кредитных, страховых, трейд-ин или иных условий, размещенные на Сайте или предоставленные по итогам обращения Пользователя, являются ориентировочными и не являются решением банка, лизинговой компании, страховой организации или иного партнера.</w:t>
      </w:r>
    </w:p>
    <w:p w14:paraId="6E6BD1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7.5. Компания не несет ответственности за решения банков, лизинговых компаний, страховых организаций и иных партнеров, если такие решения принимаются ими самостоятельно.</w:t>
      </w:r>
    </w:p>
    <w:p w14:paraId="3956A3D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7.6. Передача персональных данных Пользователя третьим лицам для рассмотрения заявки, подготовки предложения или оказания услуги допускается только при наличии правового основания, предусмотренного законодательством Российской Федерации, включая согласие Пользователя, если оно требуется.</w:t>
      </w:r>
    </w:p>
    <w:p w14:paraId="2D431EE4" w14:textId="77777777" w:rsidR="00430D1C" w:rsidRDefault="00430D1C" w:rsidP="004B1635">
      <w:pPr>
        <w:jc w:val="both"/>
        <w:rPr>
          <w:rFonts w:ascii="Times New Roman" w:hAnsi="Times New Roman" w:cs="Times New Roman"/>
          <w:b/>
          <w:bCs/>
          <w:sz w:val="24"/>
          <w:szCs w:val="24"/>
        </w:rPr>
      </w:pPr>
    </w:p>
    <w:p w14:paraId="4BD88DE1" w14:textId="10266D7D"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8. Индивидуальные доработки и комплектации</w:t>
      </w:r>
    </w:p>
    <w:p w14:paraId="4DC7C69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8.1. Продукция Компании может иметь различные комплектации, дополнительное оборудование, опции, индивидуальные доработки и исполнение под задачи заказчика.</w:t>
      </w:r>
    </w:p>
    <w:p w14:paraId="041B08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8.2. Информация о возможных комплектациях, дополнительном оборудовании и доработках, размещенная на Сайте, носит информационный характер и не означает, что соответствующая комплектация, опция или доработка доступна для любой модели, партии, года выпуска или заказа.</w:t>
      </w:r>
    </w:p>
    <w:p w14:paraId="1C19F2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8.3. Фактическая комплектация, состав оборудования, перечень доработок, стоимость, сроки производства и поставки определяются индивидуально и фиксируются в коммерческом предложении, договоре, спецификации, счете или ином документе.</w:t>
      </w:r>
    </w:p>
    <w:p w14:paraId="2A8735B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8.4. Компания вправе отказать в выполнении индивидуальной доработки, если такая доработка технически невозможна, экономически нецелесообразна, противоречит требованиям безопасности, законодательству, технической документации или внутренним стандартам Компании.</w:t>
      </w:r>
    </w:p>
    <w:p w14:paraId="6C165189" w14:textId="77777777" w:rsidR="00430D1C" w:rsidRDefault="00430D1C" w:rsidP="004B1635">
      <w:pPr>
        <w:jc w:val="both"/>
        <w:rPr>
          <w:rFonts w:ascii="Times New Roman" w:hAnsi="Times New Roman" w:cs="Times New Roman"/>
          <w:b/>
          <w:bCs/>
          <w:sz w:val="24"/>
          <w:szCs w:val="24"/>
        </w:rPr>
      </w:pPr>
    </w:p>
    <w:p w14:paraId="2025A6F9" w14:textId="0304D970"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9. Права и обязанности Пользователя</w:t>
      </w:r>
    </w:p>
    <w:p w14:paraId="5F8355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9.1. Пользователь вправе:</w:t>
      </w:r>
    </w:p>
    <w:p w14:paraId="4C864883"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для ознакомления с информацией о Компании, продукции и услугах;</w:t>
      </w:r>
    </w:p>
    <w:p w14:paraId="5698AA9F"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направлять обращения и заявки через формы Сайта;</w:t>
      </w:r>
    </w:p>
    <w:p w14:paraId="39D67838"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обращаться к Компании за уточнением информации, размещенной на Сайте;</w:t>
      </w:r>
    </w:p>
    <w:p w14:paraId="73CEC9BE"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отказаться от использования Сайта;</w:t>
      </w:r>
    </w:p>
    <w:p w14:paraId="5F1E7036"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реализовывать иные права, предусмотренные законодательством Российской Федерации.</w:t>
      </w:r>
    </w:p>
    <w:p w14:paraId="2DC3C0ED"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9.2. Пользователь обязуется:</w:t>
      </w:r>
    </w:p>
    <w:p w14:paraId="49CD20DC"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только законными способами;</w:t>
      </w:r>
    </w:p>
    <w:p w14:paraId="5D726CD0"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нарушать работоспособность Сайта;</w:t>
      </w:r>
    </w:p>
    <w:p w14:paraId="09C5600D"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предпринимать действий, направленных на несанкционированный доступ к Сайту, серверу, базам данных или технической инфраструктуре;</w:t>
      </w:r>
    </w:p>
    <w:p w14:paraId="74028931"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размещать и не передавать через формы Сайта вредоносный код, спам, рекламные сообщения, недостоверную информацию, материалы, нарушающие права третьих лиц;</w:t>
      </w:r>
    </w:p>
    <w:p w14:paraId="20561F07"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использовать материалы Сайта с нарушением прав Компании и третьих лиц;</w:t>
      </w:r>
    </w:p>
    <w:p w14:paraId="22F11DB2"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предоставлять достоверные данные при заполнении форм.</w:t>
      </w:r>
    </w:p>
    <w:p w14:paraId="47FBF09B" w14:textId="77777777" w:rsidR="00430D1C" w:rsidRDefault="00430D1C" w:rsidP="004B1635">
      <w:pPr>
        <w:jc w:val="both"/>
        <w:rPr>
          <w:rFonts w:ascii="Times New Roman" w:hAnsi="Times New Roman" w:cs="Times New Roman"/>
          <w:b/>
          <w:bCs/>
          <w:sz w:val="24"/>
          <w:szCs w:val="24"/>
        </w:rPr>
      </w:pPr>
    </w:p>
    <w:p w14:paraId="170CFA73" w14:textId="321E1AEE"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10. Права Администрации сайта</w:t>
      </w:r>
    </w:p>
    <w:p w14:paraId="67F0DD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10.1. Администрация сайта вправе:</w:t>
      </w:r>
    </w:p>
    <w:p w14:paraId="1E7CBAE3"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содержание Сайта, его структуру, дизайн, функционал и доступные сервисы;</w:t>
      </w:r>
    </w:p>
    <w:p w14:paraId="321A4825"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информацию о продукции, услугах, характеристиках, ценах, наличии, специальных предложениях и иных условиях;</w:t>
      </w:r>
    </w:p>
    <w:p w14:paraId="354E7754"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ограничивать доступ к Сайту или отдельным его разделам при проведении технических работ;</w:t>
      </w:r>
    </w:p>
    <w:p w14:paraId="1E449AB9"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принимать меры по защите Сайта от неправомерного использования;</w:t>
      </w:r>
    </w:p>
    <w:p w14:paraId="48F07071"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не рассматривать обращения, содержащие недостоверные данные, спам, рекламу, вредоносные ссылки или информацию, не относящуюся к деятельности Компании;</w:t>
      </w:r>
    </w:p>
    <w:p w14:paraId="4B167298" w14:textId="181117CF"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настоящие Правила в порядке, предусмотренном разделом 1</w:t>
      </w:r>
      <w:r w:rsidR="005D3EDB">
        <w:rPr>
          <w:rFonts w:ascii="Times New Roman" w:hAnsi="Times New Roman" w:cs="Times New Roman"/>
          <w:sz w:val="24"/>
          <w:szCs w:val="24"/>
        </w:rPr>
        <w:t>7</w:t>
      </w:r>
      <w:r w:rsidRPr="004B1635">
        <w:rPr>
          <w:rFonts w:ascii="Times New Roman" w:hAnsi="Times New Roman" w:cs="Times New Roman"/>
          <w:sz w:val="24"/>
          <w:szCs w:val="24"/>
        </w:rPr>
        <w:t xml:space="preserve"> настоящих Правил.</w:t>
      </w:r>
    </w:p>
    <w:p w14:paraId="2DECE18B" w14:textId="77777777" w:rsidR="00430D1C" w:rsidRDefault="00430D1C" w:rsidP="004B1635">
      <w:pPr>
        <w:jc w:val="both"/>
        <w:rPr>
          <w:rFonts w:ascii="Times New Roman" w:hAnsi="Times New Roman" w:cs="Times New Roman"/>
          <w:b/>
          <w:bCs/>
          <w:sz w:val="24"/>
          <w:szCs w:val="24"/>
        </w:rPr>
      </w:pPr>
    </w:p>
    <w:p w14:paraId="37371F5D" w14:textId="3772106C"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11. Интеллектуальные права</w:t>
      </w:r>
    </w:p>
    <w:p w14:paraId="58BB0D1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11.1. Все материалы Сайта, включая тексты, изображения, фотографии, видео, дизайн, графику, логотипы, товарные знаки, фирменные наименования, элементы интерфейса, описания продукции и иные объекты, являются объектами интеллектуальных прав Компании или иных правообладателей.</w:t>
      </w:r>
    </w:p>
    <w:p w14:paraId="1AF167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11.2. Использование материалов Сайта допускается только для личного некоммерческого ознакомления, если иное прямо не разрешено Компанией.</w:t>
      </w:r>
    </w:p>
    <w:p w14:paraId="3A0A11D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11.3. Копирование, распространение, переработка, публикация, коммерческое использование, размещение на других ресурсах, передача третьим лицам или иное использование материалов Сайта без предварительного письменного согласия Компании не допускается, за исключением случаев, прямо предусмотренных законодательством Российской Федерации.</w:t>
      </w:r>
    </w:p>
    <w:p w14:paraId="2F5B5BF1"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11.4. Использование товарных знаков, логотипов, фирменных наименований и иных средств индивидуализации Компании без согласия правообладателя не допускается.</w:t>
      </w:r>
    </w:p>
    <w:p w14:paraId="7DA32584" w14:textId="77777777" w:rsidR="00FD281D" w:rsidRPr="004B1635" w:rsidRDefault="00FD281D" w:rsidP="004B1635">
      <w:pPr>
        <w:jc w:val="both"/>
        <w:rPr>
          <w:rFonts w:ascii="Times New Roman" w:hAnsi="Times New Roman" w:cs="Times New Roman"/>
          <w:sz w:val="24"/>
          <w:szCs w:val="24"/>
        </w:rPr>
      </w:pPr>
    </w:p>
    <w:p w14:paraId="5EE30989"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12. Пользовательские материалы, отзывы, фото и видео</w:t>
      </w:r>
    </w:p>
    <w:p w14:paraId="46F1B6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12.1. Если Сайт предусматривает возможность направления отзывов, комментариев, фотографий, видео, кейсов или иных пользовательских материалов, Пользователь гарантирует, что такие материалы не нарушают законодательство Российской Федерации, права третьих лиц, права на результаты интеллектуальной деятельности, права на изображение гражданина и права на персональные данные.</w:t>
      </w:r>
    </w:p>
    <w:p w14:paraId="41F5C4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12.2. Размещение Компанией отзывов, фотографий, видео, кейсов, имени, изображения, должности, наименования организации или иных сведений о Пользователе осуществляется только при наличии правового основания, включая согласие Пользователя, если такое согласие требуется законодательством Российской Федерации.</w:t>
      </w:r>
    </w:p>
    <w:p w14:paraId="0C8BA413"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12.3. Компания вправе не размещать, удалять или ограничивать использование пользовательских материалов, если они содержат недостоверную информацию, рекламу, </w:t>
      </w:r>
      <w:r w:rsidRPr="004B1635">
        <w:rPr>
          <w:rFonts w:ascii="Times New Roman" w:hAnsi="Times New Roman" w:cs="Times New Roman"/>
          <w:sz w:val="24"/>
          <w:szCs w:val="24"/>
        </w:rPr>
        <w:lastRenderedPageBreak/>
        <w:t>спам, оскорбления, незаконные сведения, персональные данные третьих лиц без правового основания или иные сведения, которые Компания считает недопустимыми для размещения на Сайте.</w:t>
      </w:r>
    </w:p>
    <w:p w14:paraId="058A8B7D" w14:textId="77777777" w:rsidR="00FD281D" w:rsidRPr="004B1635" w:rsidRDefault="00FD281D" w:rsidP="004B1635">
      <w:pPr>
        <w:jc w:val="both"/>
        <w:rPr>
          <w:rFonts w:ascii="Times New Roman" w:hAnsi="Times New Roman" w:cs="Times New Roman"/>
          <w:sz w:val="24"/>
          <w:szCs w:val="24"/>
        </w:rPr>
      </w:pPr>
    </w:p>
    <w:p w14:paraId="642217D6"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13. Персональные данные</w:t>
      </w:r>
    </w:p>
    <w:p w14:paraId="0AF949A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13.1. При использовании Сайта Пользователь может предоставлять Компании персональные данные через формы заявок, обратной связи, регистрации на мероприятия, демонстрационный показ, тест-драйв, лизинг, трейд-ин, сервисное обслуживание и иные формы.</w:t>
      </w:r>
    </w:p>
    <w:p w14:paraId="188B6E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13.2. Обработка персональных данных осуществляется в соответствии с законодательством Российской Федерации, Политикой в отношении обработки персональных данных и отдельными согласиями Пользователя.</w:t>
      </w:r>
    </w:p>
    <w:p w14:paraId="381AEE6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13.3. Настоящие Правила не являются согласием на обработку персональных данных. Согласие на обработку персональных данных оформляется отдельно, если такое согласие требуется законодательством Российской Федерации.</w:t>
      </w:r>
    </w:p>
    <w:p w14:paraId="7C37DCD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13.4. Пользователь самостоятельно принимает решение о предоставлении персональных данных через Сайт.</w:t>
      </w:r>
    </w:p>
    <w:p w14:paraId="061F5F7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13.5. Компания принимает необходимые правовые, организационные и технические меры для защиты персональных данных Пользователей.</w:t>
      </w:r>
    </w:p>
    <w:p w14:paraId="7AB06667" w14:textId="77777777" w:rsidR="00710F42" w:rsidRDefault="00710F42" w:rsidP="004B1635">
      <w:pPr>
        <w:jc w:val="both"/>
        <w:rPr>
          <w:rFonts w:ascii="Times New Roman" w:hAnsi="Times New Roman" w:cs="Times New Roman"/>
          <w:b/>
          <w:bCs/>
          <w:sz w:val="24"/>
          <w:szCs w:val="24"/>
        </w:rPr>
      </w:pPr>
    </w:p>
    <w:p w14:paraId="7C9E701B" w14:textId="7CE8667B"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14. Cookie-файлы и аналитика</w:t>
      </w:r>
    </w:p>
    <w:p w14:paraId="653FC32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14.1. Сайт может использовать cookie-файлы и аналогичные технологии для обеспечения корректной работы Сайта, анализа посещаемости, улучшения пользовательского опыта, сохранения пользовательских настроек и оценки эффективности материалов Сайта.</w:t>
      </w:r>
    </w:p>
    <w:p w14:paraId="5A2DA4A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14.2. Использование cookie-файлов осуществляется в соответствии с Политикой использования cookie-файлов и Политикой в отношении обработки персональных данных.</w:t>
      </w:r>
    </w:p>
    <w:p w14:paraId="24116D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14.3. Пользователь может ограничить или отключить использование cookie-файлов в настройках своего браузера. При этом отдельные функции Сайта могут работать некорректно или быть недоступны.</w:t>
      </w:r>
    </w:p>
    <w:p w14:paraId="68BAEFBD" w14:textId="77777777" w:rsidR="00710F42" w:rsidRDefault="00710F42" w:rsidP="004B1635">
      <w:pPr>
        <w:jc w:val="both"/>
        <w:rPr>
          <w:rFonts w:ascii="Times New Roman" w:hAnsi="Times New Roman" w:cs="Times New Roman"/>
          <w:b/>
          <w:bCs/>
          <w:sz w:val="24"/>
          <w:szCs w:val="24"/>
        </w:rPr>
      </w:pPr>
    </w:p>
    <w:p w14:paraId="4BA5D6B4" w14:textId="61D5F8E9"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15. Ссылки на сторонние ресурсы</w:t>
      </w:r>
    </w:p>
    <w:p w14:paraId="342A8E9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15.1. Сайт может содержать ссылки на сайты, сервисы и ресурсы третьих лиц.</w:t>
      </w:r>
    </w:p>
    <w:p w14:paraId="5FADBAA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15.2. Переходя по ссылкам на сторонние ресурсы, Пользователь покидает Сайт. Компания не контролирует содержание, правила использования, политику обработки персональных данных и действия таких сторонних ресурсов.</w:t>
      </w:r>
    </w:p>
    <w:p w14:paraId="26DDA90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15.3. Компания не несет ответственности за содержание сторонних ресурсов, доступность таких ресурсов, действия их владельцев, а также за последствия использования Пользователем сторонних сайтов и сервисов.</w:t>
      </w:r>
    </w:p>
    <w:p w14:paraId="773C787E" w14:textId="77777777" w:rsidR="00710F42" w:rsidRDefault="00710F42" w:rsidP="004B1635">
      <w:pPr>
        <w:jc w:val="both"/>
        <w:rPr>
          <w:rFonts w:ascii="Times New Roman" w:hAnsi="Times New Roman" w:cs="Times New Roman"/>
          <w:b/>
          <w:bCs/>
          <w:sz w:val="24"/>
          <w:szCs w:val="24"/>
        </w:rPr>
      </w:pPr>
    </w:p>
    <w:p w14:paraId="20AA32A8" w14:textId="40758357"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16. Ограничение ответственности</w:t>
      </w:r>
    </w:p>
    <w:p w14:paraId="3C662AF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16.1. Компания стремится обеспечивать актуальность и корректность информации, размещенной на Сайте, однако не гарантирует, что вся информация всегда является полной, точной и актуальной на момент просмотра Пользователем.</w:t>
      </w:r>
    </w:p>
    <w:p w14:paraId="368A96E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16.2. Компания не несет ответственности за решения, принятые Пользователем на основании информации, размещенной на Сайте, без дополнительного уточнения такой информации у представителя Компании.</w:t>
      </w:r>
    </w:p>
    <w:p w14:paraId="7DCBE19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16.3. Компания не несет ответственности за временную недоступность Сайта, технические сбои, ошибки, перебои в работе сетей связи, оборудования, программного обеспечения, действия третьих лиц, обстоятельства непреодолимой силы и иные обстоятельства, находящиеся вне разумного контроля Компании.</w:t>
      </w:r>
    </w:p>
    <w:p w14:paraId="119AA7F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16.4. Компания не несет ответственности за действия третьих лиц, включая банки, лизинговые компании, страховые организации, сервисных партнеров, операторов связи, владельцев сторонних сайтов и сервисов, если такие лица действуют самостоятельно.</w:t>
      </w:r>
    </w:p>
    <w:p w14:paraId="752977A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16.5. Ничто в настоящих Правилах не ограничивает права Пользователя, предоставленные ему законодательством Российской Федерации, и не освобождает Компанию от ответственности, если такая ответственность не может быть исключена или ограничена законом.</w:t>
      </w:r>
    </w:p>
    <w:p w14:paraId="50222F7E" w14:textId="77777777" w:rsidR="00C645C2" w:rsidRDefault="00C645C2" w:rsidP="004B1635">
      <w:pPr>
        <w:jc w:val="both"/>
        <w:rPr>
          <w:rFonts w:ascii="Times New Roman" w:hAnsi="Times New Roman" w:cs="Times New Roman"/>
          <w:b/>
          <w:bCs/>
          <w:sz w:val="24"/>
          <w:szCs w:val="24"/>
        </w:rPr>
      </w:pPr>
    </w:p>
    <w:p w14:paraId="52E131B7" w14:textId="5FE4306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17. Изменение Правил</w:t>
      </w:r>
    </w:p>
    <w:p w14:paraId="243D1B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17.1. Компания вправе изменять настоящие Правила в любое время.</w:t>
      </w:r>
    </w:p>
    <w:p w14:paraId="575CF3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17.2. Новая редакция Правил вступает в силу с момента ее размещения на Сайте, если иной срок не указан в новой редакции.</w:t>
      </w:r>
    </w:p>
    <w:p w14:paraId="2408960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17.3. Пользователю рекомендуется самостоятельно проверять актуальность настоящих Правил.</w:t>
      </w:r>
    </w:p>
    <w:p w14:paraId="786FC2E9"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17.4. Продолжение использования Сайта после размещения новой редакции Правил означает согласие Пользователя с изменениями.</w:t>
      </w:r>
    </w:p>
    <w:p w14:paraId="665B7329" w14:textId="77777777" w:rsidR="00C645C2" w:rsidRPr="004B1635" w:rsidRDefault="00C645C2" w:rsidP="004B1635">
      <w:pPr>
        <w:jc w:val="both"/>
        <w:rPr>
          <w:rFonts w:ascii="Times New Roman" w:hAnsi="Times New Roman" w:cs="Times New Roman"/>
          <w:sz w:val="24"/>
          <w:szCs w:val="24"/>
        </w:rPr>
      </w:pPr>
    </w:p>
    <w:p w14:paraId="72954BF8" w14:textId="77777777"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18. Применимое право и разрешение споров</w:t>
      </w:r>
    </w:p>
    <w:p w14:paraId="6490558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18.1. Настоящие Правила регулируются законодательством Российской Федерации.</w:t>
      </w:r>
    </w:p>
    <w:p w14:paraId="102D7C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18.2. Все споры и разногласия, связанные с использованием Сайта, подлежат разрешению путем переговоров.</w:t>
      </w:r>
    </w:p>
    <w:p w14:paraId="3C0E024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18.3. Пользователь может направить обращение, претензию или запрос по контактам, указанным в разделе 19 настоящих Правил или в разделе «Контакты» на Сайте.</w:t>
      </w:r>
    </w:p>
    <w:p w14:paraId="007A5E7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18.4. При невозможности урегулировать спор путем переговоров спор подлежит рассмотрению в порядке, установленном законодательством Российской Федерации.</w:t>
      </w:r>
    </w:p>
    <w:p w14:paraId="7215A7DA" w14:textId="77777777" w:rsidR="00C645C2" w:rsidRDefault="00C645C2" w:rsidP="004B1635">
      <w:pPr>
        <w:jc w:val="both"/>
        <w:rPr>
          <w:rFonts w:ascii="Times New Roman" w:hAnsi="Times New Roman" w:cs="Times New Roman"/>
          <w:b/>
          <w:bCs/>
          <w:sz w:val="24"/>
          <w:szCs w:val="24"/>
        </w:rPr>
      </w:pPr>
    </w:p>
    <w:p w14:paraId="71861088" w14:textId="5D5DC9D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19. Информация о владельце Сайта</w:t>
      </w:r>
    </w:p>
    <w:p w14:paraId="3F35186F" w14:textId="0BD0BBC4"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Владелец Сайта: </w:t>
      </w:r>
      <w:r w:rsidR="00DF6A50" w:rsidRPr="00DF6A50">
        <w:rPr>
          <w:rFonts w:ascii="Times New Roman" w:hAnsi="Times New Roman" w:cs="Times New Roman"/>
          <w:sz w:val="24"/>
          <w:szCs w:val="24"/>
        </w:rPr>
        <w:t>ООО «Север-Трак»</w:t>
      </w:r>
    </w:p>
    <w:p w14:paraId="72F73669" w14:textId="12D53194"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00DF6A50" w:rsidRPr="00DF6A50">
        <w:rPr>
          <w:rFonts w:ascii="Times New Roman" w:hAnsi="Times New Roman" w:cs="Times New Roman"/>
          <w:sz w:val="24"/>
          <w:szCs w:val="24"/>
        </w:rPr>
        <w:t>1142468024930</w:t>
      </w:r>
    </w:p>
    <w:p w14:paraId="10EF3D0E" w14:textId="6DAB9E31"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00DF6A50" w:rsidRPr="00DF6A50">
        <w:rPr>
          <w:rFonts w:ascii="Times New Roman" w:hAnsi="Times New Roman" w:cs="Times New Roman"/>
          <w:sz w:val="24"/>
          <w:szCs w:val="24"/>
        </w:rPr>
        <w:t>2464261126</w:t>
      </w:r>
    </w:p>
    <w:p w14:paraId="4505EC92" w14:textId="4BD4EA9C" w:rsidR="004B1635" w:rsidRPr="00DF6A50"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sidR="00300724">
        <w:rPr>
          <w:rFonts w:ascii="Times New Roman" w:hAnsi="Times New Roman" w:cs="Times New Roman"/>
          <w:sz w:val="24"/>
          <w:szCs w:val="24"/>
        </w:rPr>
        <w:t xml:space="preserve"> </w:t>
      </w:r>
      <w:r w:rsidR="00DF6A50" w:rsidRPr="00DF6A50">
        <w:rPr>
          <w:rFonts w:ascii="Times New Roman" w:hAnsi="Times New Roman" w:cs="Times New Roman"/>
          <w:sz w:val="24"/>
          <w:szCs w:val="24"/>
        </w:rPr>
        <w:t>660048, Красноярский край, г.о. город Красноярск, г. Красноярск, ул. 2-я Брянская, д. 46 стр.1</w:t>
      </w:r>
      <w:r w:rsidR="00DF6A50">
        <w:rPr>
          <w:rFonts w:ascii="Times New Roman" w:hAnsi="Times New Roman" w:cs="Times New Roman"/>
          <w:sz w:val="24"/>
          <w:szCs w:val="24"/>
        </w:rPr>
        <w:t>.</w:t>
      </w:r>
    </w:p>
    <w:p w14:paraId="0F517682" w14:textId="40D0686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sidR="00DF6A50" w:rsidRPr="00DF6A50">
        <w:rPr>
          <w:rFonts w:ascii="Times New Roman" w:hAnsi="Times New Roman" w:cs="Times New Roman"/>
          <w:sz w:val="24"/>
          <w:szCs w:val="24"/>
        </w:rPr>
        <w:t>660048, Красноярский край, г.о. город Красноярск, г. Красноярск, ул. 2-я Брянская, д. 46 стр.1</w:t>
      </w:r>
      <w:r w:rsidR="00DF6A50">
        <w:rPr>
          <w:rFonts w:ascii="Times New Roman" w:hAnsi="Times New Roman" w:cs="Times New Roman"/>
          <w:sz w:val="24"/>
          <w:szCs w:val="24"/>
        </w:rPr>
        <w:t>.</w:t>
      </w:r>
    </w:p>
    <w:p w14:paraId="433C080F" w14:textId="7770F7CC"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00A961EE" w:rsidRPr="00A961EE">
        <w:rPr>
          <w:rFonts w:ascii="Times New Roman" w:hAnsi="Times New Roman" w:cs="Times New Roman"/>
          <w:sz w:val="24"/>
          <w:szCs w:val="24"/>
        </w:rPr>
        <w:t>severfin@bk.ru</w:t>
      </w:r>
    </w:p>
    <w:p w14:paraId="710DEF14" w14:textId="7A7A887F"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по вопросам персональных данных: </w:t>
      </w:r>
      <w:r w:rsidR="00A961EE" w:rsidRPr="00A961EE">
        <w:rPr>
          <w:rFonts w:ascii="Times New Roman" w:hAnsi="Times New Roman" w:cs="Times New Roman"/>
          <w:sz w:val="24"/>
          <w:szCs w:val="24"/>
        </w:rPr>
        <w:t>severfin@bk.ru</w:t>
      </w:r>
    </w:p>
    <w:p w14:paraId="3E99C4FB" w14:textId="4F0BB6D5"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sidR="00A961EE">
        <w:rPr>
          <w:rFonts w:ascii="Times New Roman" w:hAnsi="Times New Roman" w:cs="Times New Roman"/>
          <w:sz w:val="24"/>
          <w:szCs w:val="24"/>
        </w:rPr>
        <w:t xml:space="preserve">+7 </w:t>
      </w:r>
      <w:r w:rsidR="00A961EE" w:rsidRPr="00A961EE">
        <w:rPr>
          <w:rFonts w:ascii="Times New Roman" w:hAnsi="Times New Roman" w:cs="Times New Roman"/>
          <w:sz w:val="24"/>
          <w:szCs w:val="24"/>
        </w:rPr>
        <w:t>(391)-200-00-75</w:t>
      </w:r>
    </w:p>
    <w:p w14:paraId="2C26AE9F" w14:textId="77777777"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Сайт / сайты, на которые распространяются настоящие Правила:</w:t>
      </w:r>
    </w:p>
    <w:p w14:paraId="44CC4C73" w14:textId="5B8CE86D" w:rsidR="004B1635" w:rsidRPr="004B1635" w:rsidRDefault="00A961EE" w:rsidP="00A961EE">
      <w:pPr>
        <w:numPr>
          <w:ilvl w:val="0"/>
          <w:numId w:val="10"/>
        </w:numPr>
        <w:rPr>
          <w:rFonts w:ascii="Times New Roman" w:hAnsi="Times New Roman" w:cs="Times New Roman"/>
          <w:sz w:val="24"/>
          <w:szCs w:val="24"/>
        </w:rPr>
      </w:pPr>
      <w:r w:rsidRPr="00A961EE">
        <w:rPr>
          <w:rFonts w:ascii="Times New Roman" w:hAnsi="Times New Roman" w:cs="Times New Roman"/>
          <w:sz w:val="24"/>
          <w:szCs w:val="24"/>
        </w:rPr>
        <w:t>severtrucks.ru</w:t>
      </w:r>
    </w:p>
    <w:p w14:paraId="6C9DBA4E" w14:textId="2A8AD53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размещения редакции: </w:t>
      </w:r>
      <w:r w:rsidR="00A961EE">
        <w:rPr>
          <w:rFonts w:ascii="Times New Roman" w:hAnsi="Times New Roman" w:cs="Times New Roman"/>
          <w:sz w:val="24"/>
          <w:szCs w:val="24"/>
        </w:rPr>
        <w:t>01.05.2026</w:t>
      </w:r>
    </w:p>
    <w:p w14:paraId="7B5F2E8D" w14:textId="0A311BB5" w:rsidR="005C0136"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вступления в силу: </w:t>
      </w:r>
      <w:r w:rsidR="00A961EE">
        <w:rPr>
          <w:rFonts w:ascii="Times New Roman" w:hAnsi="Times New Roman" w:cs="Times New Roman"/>
          <w:sz w:val="24"/>
          <w:szCs w:val="24"/>
        </w:rPr>
        <w:t>01.05.2026</w:t>
      </w:r>
    </w:p>
    <w:sectPr w:rsidR="005C0136" w:rsidRPr="004B1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CBF"/>
    <w:multiLevelType w:val="multilevel"/>
    <w:tmpl w:val="5BA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289F"/>
    <w:multiLevelType w:val="multilevel"/>
    <w:tmpl w:val="C1E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D7E4A"/>
    <w:multiLevelType w:val="multilevel"/>
    <w:tmpl w:val="B13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737D"/>
    <w:multiLevelType w:val="multilevel"/>
    <w:tmpl w:val="987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066EF"/>
    <w:multiLevelType w:val="multilevel"/>
    <w:tmpl w:val="DD1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53A36"/>
    <w:multiLevelType w:val="multilevel"/>
    <w:tmpl w:val="81A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27FB8"/>
    <w:multiLevelType w:val="multilevel"/>
    <w:tmpl w:val="F3F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824E1"/>
    <w:multiLevelType w:val="multilevel"/>
    <w:tmpl w:val="1FD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C4E6C"/>
    <w:multiLevelType w:val="multilevel"/>
    <w:tmpl w:val="9AA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6999">
    <w:abstractNumId w:val="4"/>
  </w:num>
  <w:num w:numId="2" w16cid:durableId="1911385438">
    <w:abstractNumId w:val="7"/>
  </w:num>
  <w:num w:numId="3" w16cid:durableId="702902846">
    <w:abstractNumId w:val="9"/>
  </w:num>
  <w:num w:numId="4" w16cid:durableId="80372599">
    <w:abstractNumId w:val="8"/>
  </w:num>
  <w:num w:numId="5" w16cid:durableId="1533111176">
    <w:abstractNumId w:val="0"/>
  </w:num>
  <w:num w:numId="6" w16cid:durableId="564410447">
    <w:abstractNumId w:val="2"/>
  </w:num>
  <w:num w:numId="7" w16cid:durableId="1472671361">
    <w:abstractNumId w:val="6"/>
  </w:num>
  <w:num w:numId="8" w16cid:durableId="946155221">
    <w:abstractNumId w:val="3"/>
  </w:num>
  <w:num w:numId="9" w16cid:durableId="720132928">
    <w:abstractNumId w:val="5"/>
  </w:num>
  <w:num w:numId="10" w16cid:durableId="78376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35"/>
    <w:rsid w:val="000F5529"/>
    <w:rsid w:val="00120CB5"/>
    <w:rsid w:val="00125BE8"/>
    <w:rsid w:val="00237948"/>
    <w:rsid w:val="002D40E2"/>
    <w:rsid w:val="00300724"/>
    <w:rsid w:val="003B60DB"/>
    <w:rsid w:val="00430D1C"/>
    <w:rsid w:val="004B1635"/>
    <w:rsid w:val="005C0136"/>
    <w:rsid w:val="005D3EDB"/>
    <w:rsid w:val="006278B2"/>
    <w:rsid w:val="00710F42"/>
    <w:rsid w:val="007A7306"/>
    <w:rsid w:val="008442B0"/>
    <w:rsid w:val="009A1687"/>
    <w:rsid w:val="009A4E6B"/>
    <w:rsid w:val="00A8747B"/>
    <w:rsid w:val="00A961EE"/>
    <w:rsid w:val="00C645C2"/>
    <w:rsid w:val="00C8428E"/>
    <w:rsid w:val="00CA753E"/>
    <w:rsid w:val="00DF3506"/>
    <w:rsid w:val="00DF6A50"/>
    <w:rsid w:val="00F430F9"/>
    <w:rsid w:val="00FD281D"/>
    <w:rsid w:val="00FF5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EC0"/>
  <w15:chartTrackingRefBased/>
  <w15:docId w15:val="{A9D50034-020F-4CD3-87FD-E9B4A0B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1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16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16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16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16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6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6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63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6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16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16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16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16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16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635"/>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6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635"/>
    <w:rPr>
      <w:rFonts w:eastAsiaTheme="majorEastAsia" w:cstheme="majorBidi"/>
      <w:color w:val="272727" w:themeColor="text1" w:themeTint="D8"/>
    </w:rPr>
  </w:style>
  <w:style w:type="paragraph" w:styleId="a3">
    <w:name w:val="Title"/>
    <w:basedOn w:val="a"/>
    <w:next w:val="a"/>
    <w:link w:val="a4"/>
    <w:uiPriority w:val="10"/>
    <w:qFormat/>
    <w:rsid w:val="004B16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63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6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635"/>
    <w:pPr>
      <w:spacing w:before="160" w:after="160"/>
      <w:jc w:val="center"/>
    </w:pPr>
    <w:rPr>
      <w:i/>
      <w:iCs/>
      <w:color w:val="404040" w:themeColor="text1" w:themeTint="BF"/>
    </w:rPr>
  </w:style>
  <w:style w:type="character" w:customStyle="1" w:styleId="22">
    <w:name w:val="Цитата 2 Знак"/>
    <w:basedOn w:val="a0"/>
    <w:link w:val="21"/>
    <w:uiPriority w:val="29"/>
    <w:rsid w:val="004B1635"/>
    <w:rPr>
      <w:i/>
      <w:iCs/>
      <w:color w:val="404040" w:themeColor="text1" w:themeTint="BF"/>
    </w:rPr>
  </w:style>
  <w:style w:type="paragraph" w:styleId="a7">
    <w:name w:val="List Paragraph"/>
    <w:basedOn w:val="a"/>
    <w:uiPriority w:val="34"/>
    <w:qFormat/>
    <w:rsid w:val="004B1635"/>
    <w:pPr>
      <w:ind w:left="720"/>
      <w:contextualSpacing/>
    </w:pPr>
  </w:style>
  <w:style w:type="character" w:styleId="a8">
    <w:name w:val="Intense Emphasis"/>
    <w:basedOn w:val="a0"/>
    <w:uiPriority w:val="21"/>
    <w:qFormat/>
    <w:rsid w:val="004B1635"/>
    <w:rPr>
      <w:i/>
      <w:iCs/>
      <w:color w:val="2F5496" w:themeColor="accent1" w:themeShade="BF"/>
    </w:rPr>
  </w:style>
  <w:style w:type="paragraph" w:styleId="a9">
    <w:name w:val="Intense Quote"/>
    <w:basedOn w:val="a"/>
    <w:next w:val="a"/>
    <w:link w:val="aa"/>
    <w:uiPriority w:val="30"/>
    <w:qFormat/>
    <w:rsid w:val="004B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1635"/>
    <w:rPr>
      <w:i/>
      <w:iCs/>
      <w:color w:val="2F5496" w:themeColor="accent1" w:themeShade="BF"/>
    </w:rPr>
  </w:style>
  <w:style w:type="character" w:styleId="ab">
    <w:name w:val="Intense Reference"/>
    <w:basedOn w:val="a0"/>
    <w:uiPriority w:val="32"/>
    <w:qFormat/>
    <w:rsid w:val="004B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3180</Words>
  <Characters>18132</Characters>
  <Application>Microsoft Office Word</Application>
  <DocSecurity>0</DocSecurity>
  <Lines>151</Lines>
  <Paragraphs>42</Paragraphs>
  <ScaleCrop>false</ScaleCrop>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18</cp:revision>
  <dcterms:created xsi:type="dcterms:W3CDTF">2026-05-10T15:10:00Z</dcterms:created>
  <dcterms:modified xsi:type="dcterms:W3CDTF">2026-05-15T16:25:00Z</dcterms:modified>
</cp:coreProperties>
</file>